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C2C32" w14:textId="77777777" w:rsidR="00FC788F" w:rsidRPr="00727B39" w:rsidRDefault="00FC788F" w:rsidP="002F38D7">
      <w:pPr>
        <w:spacing w:after="5" w:line="266" w:lineRule="auto"/>
        <w:ind w:left="4859" w:right="-20" w:firstLine="709"/>
      </w:pPr>
      <w:r w:rsidRPr="00727B39">
        <w:rPr>
          <w:rFonts w:cs="Times New Roman"/>
          <w:sz w:val="24"/>
        </w:rPr>
        <w:t>Приложение</w:t>
      </w:r>
    </w:p>
    <w:p w14:paraId="15E830CA" w14:textId="77777777" w:rsidR="00FC788F" w:rsidRPr="00727B39" w:rsidRDefault="00FC788F" w:rsidP="00FC788F">
      <w:pPr>
        <w:spacing w:after="5" w:line="266" w:lineRule="auto"/>
        <w:ind w:left="10" w:right="-20" w:firstLine="709"/>
        <w:jc w:val="right"/>
      </w:pPr>
      <w:r w:rsidRPr="00727B39">
        <w:rPr>
          <w:rFonts w:cs="Times New Roman"/>
          <w:sz w:val="24"/>
        </w:rPr>
        <w:t xml:space="preserve">             к рабочей программе практики </w:t>
      </w:r>
    </w:p>
    <w:p w14:paraId="07A478D2" w14:textId="77777777" w:rsidR="00FC788F" w:rsidRPr="00727B39" w:rsidRDefault="00FC788F" w:rsidP="00FC788F">
      <w:pPr>
        <w:spacing w:after="268"/>
        <w:ind w:right="-20" w:firstLine="709"/>
        <w:rPr>
          <w:rFonts w:cs="Times New Roman"/>
          <w:sz w:val="24"/>
        </w:rPr>
      </w:pPr>
    </w:p>
    <w:p w14:paraId="4BBBD60C" w14:textId="77777777" w:rsidR="00FC788F" w:rsidRPr="00727B39" w:rsidRDefault="00FC788F" w:rsidP="00FC788F">
      <w:pPr>
        <w:spacing w:after="268"/>
        <w:ind w:right="-20" w:firstLine="709"/>
        <w:rPr>
          <w:rFonts w:cs="Times New Roman"/>
          <w:sz w:val="24"/>
        </w:rPr>
      </w:pPr>
    </w:p>
    <w:p w14:paraId="000F6853" w14:textId="77777777" w:rsidR="00FC788F" w:rsidRPr="00727B39" w:rsidRDefault="00FC788F" w:rsidP="00ED102F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6A21E316" w14:textId="77777777" w:rsidR="00FC788F" w:rsidRPr="00727B39" w:rsidRDefault="00FC788F" w:rsidP="00ED102F">
      <w:pPr>
        <w:spacing w:after="268"/>
        <w:ind w:right="-20"/>
      </w:pPr>
    </w:p>
    <w:p w14:paraId="31119FE8" w14:textId="77777777" w:rsidR="00FC788F" w:rsidRPr="00727B39" w:rsidRDefault="00FC788F" w:rsidP="00D3706D">
      <w:pPr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ПРАКТИКЕ </w:t>
      </w:r>
    </w:p>
    <w:p w14:paraId="0C305164" w14:textId="77777777" w:rsidR="00FC788F" w:rsidRPr="00727B39" w:rsidRDefault="00FC788F" w:rsidP="00D3706D">
      <w:pPr>
        <w:jc w:val="center"/>
        <w:rPr>
          <w:rFonts w:cs="Times New Roman"/>
          <w:b/>
          <w:szCs w:val="28"/>
        </w:rPr>
      </w:pPr>
    </w:p>
    <w:p w14:paraId="34AF0F18" w14:textId="3620E6A0" w:rsidR="006F3829" w:rsidRDefault="006F3829" w:rsidP="00D3706D">
      <w:pPr>
        <w:jc w:val="center"/>
        <w:rPr>
          <w:rFonts w:cs="Times New Roman"/>
          <w:b/>
          <w:sz w:val="32"/>
          <w:szCs w:val="32"/>
        </w:rPr>
      </w:pPr>
      <w:r w:rsidRPr="006F3829">
        <w:rPr>
          <w:rFonts w:cs="Times New Roman"/>
          <w:b/>
          <w:sz w:val="32"/>
          <w:szCs w:val="32"/>
        </w:rPr>
        <w:t>Производственная практика (эксплуатационная</w:t>
      </w:r>
      <w:r w:rsidR="005E3828">
        <w:rPr>
          <w:rFonts w:cs="Times New Roman"/>
          <w:b/>
          <w:sz w:val="32"/>
          <w:szCs w:val="32"/>
        </w:rPr>
        <w:t xml:space="preserve"> </w:t>
      </w:r>
      <w:r w:rsidR="00880F75">
        <w:rPr>
          <w:rFonts w:cs="Times New Roman"/>
          <w:b/>
          <w:sz w:val="32"/>
          <w:szCs w:val="32"/>
        </w:rPr>
        <w:t xml:space="preserve">ознакомительная </w:t>
      </w:r>
      <w:r w:rsidRPr="006F3829">
        <w:rPr>
          <w:rFonts w:cs="Times New Roman"/>
          <w:b/>
          <w:sz w:val="32"/>
          <w:szCs w:val="32"/>
        </w:rPr>
        <w:t xml:space="preserve">практика) </w:t>
      </w:r>
    </w:p>
    <w:p w14:paraId="3AE2D42D" w14:textId="77777777" w:rsidR="00FC788F" w:rsidRPr="00727B39" w:rsidRDefault="00FC788F" w:rsidP="00D3706D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практики)</w:t>
      </w:r>
    </w:p>
    <w:p w14:paraId="2AF28EA0" w14:textId="77777777" w:rsidR="00FC788F" w:rsidRPr="00727B39" w:rsidRDefault="00FC788F" w:rsidP="00FC788F">
      <w:pPr>
        <w:ind w:firstLine="709"/>
        <w:jc w:val="center"/>
        <w:rPr>
          <w:rFonts w:cs="Times New Roman"/>
          <w:szCs w:val="24"/>
        </w:rPr>
      </w:pPr>
    </w:p>
    <w:p w14:paraId="36566685" w14:textId="77777777" w:rsidR="00FC788F" w:rsidRPr="00727B39" w:rsidRDefault="00FC788F" w:rsidP="00D3706D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2BA7C05A" w14:textId="75000372" w:rsidR="00FC788F" w:rsidRPr="00727B39" w:rsidRDefault="005E3828" w:rsidP="00B3485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Грузовые вагоны</w:t>
      </w:r>
    </w:p>
    <w:p w14:paraId="5D8B13D6" w14:textId="77777777" w:rsidR="00FC788F" w:rsidRPr="00727B39" w:rsidRDefault="00FC788F" w:rsidP="00D3706D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B84DC19" w14:textId="77777777" w:rsidR="00FC788F" w:rsidRPr="00727B39" w:rsidRDefault="00FC788F" w:rsidP="00D3706D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72FC7F60" w14:textId="77777777" w:rsidR="00FC788F" w:rsidRPr="00B34853" w:rsidRDefault="00B34853" w:rsidP="00B34853">
      <w:pPr>
        <w:jc w:val="center"/>
        <w:rPr>
          <w:rFonts w:cs="Times New Roman"/>
          <w:i/>
          <w:iCs/>
          <w:sz w:val="32"/>
          <w:szCs w:val="32"/>
          <w:vertAlign w:val="superscript"/>
        </w:rPr>
      </w:pPr>
      <w:r w:rsidRPr="00B34853">
        <w:rPr>
          <w:rFonts w:cs="Times New Roman"/>
          <w:iCs/>
          <w:szCs w:val="28"/>
        </w:rPr>
        <w:t>23.05.03 Подвижной состав железных дорог</w:t>
      </w:r>
    </w:p>
    <w:p w14:paraId="5BAF6CFA" w14:textId="77777777" w:rsidR="00FC788F" w:rsidRPr="00727B39" w:rsidRDefault="00FC788F" w:rsidP="00D3706D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73F48A42" w14:textId="77777777" w:rsidR="00FC788F" w:rsidRPr="00727B39" w:rsidRDefault="00FC788F" w:rsidP="00FC788F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14:paraId="07690535" w14:textId="77777777" w:rsidR="00FC788F" w:rsidRPr="00727B39" w:rsidRDefault="00FC788F" w:rsidP="00ED102F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14:paraId="62F98636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199EBC28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79A50BA4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4BBC8CDC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1B74BE8C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68BEC68A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79D3997C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45B425D4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2B1C128E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6F009192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03DD92E4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6658EA40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7C1F86A4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607D4946" w14:textId="77777777"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4170DA78" w14:textId="77777777" w:rsidR="002558E9" w:rsidRDefault="002558E9" w:rsidP="00FC788F">
      <w:pPr>
        <w:pStyle w:val="Default"/>
        <w:ind w:firstLine="709"/>
        <w:jc w:val="both"/>
        <w:rPr>
          <w:bCs/>
          <w:sz w:val="28"/>
          <w:szCs w:val="28"/>
        </w:rPr>
      </w:pPr>
    </w:p>
    <w:p w14:paraId="217A17D8" w14:textId="77777777" w:rsidR="00B34853" w:rsidRDefault="00B34853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3F182AC" w14:textId="77777777" w:rsidR="00FC788F" w:rsidRPr="00727B39" w:rsidRDefault="00FC788F" w:rsidP="00FC788F">
      <w:pPr>
        <w:pStyle w:val="Default"/>
        <w:ind w:firstLine="709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по практике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осуществляется в рейтинговых баллах по всем этапам практики, предусмотренным  рабочей программой практики.</w:t>
      </w:r>
    </w:p>
    <w:p w14:paraId="432EEC15" w14:textId="77777777" w:rsidR="00FC788F" w:rsidRPr="00727B39" w:rsidRDefault="00FC788F" w:rsidP="00FC788F">
      <w:pPr>
        <w:spacing w:after="0" w:line="240" w:lineRule="auto"/>
        <w:ind w:firstLine="709"/>
        <w:jc w:val="center"/>
        <w:rPr>
          <w:b/>
          <w:szCs w:val="28"/>
        </w:rPr>
      </w:pPr>
    </w:p>
    <w:p w14:paraId="7A23B52C" w14:textId="77777777" w:rsidR="00FC788F" w:rsidRPr="00727B39" w:rsidRDefault="00FC788F" w:rsidP="00FC788F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практике</w:t>
      </w:r>
    </w:p>
    <w:p w14:paraId="46EA4721" w14:textId="77777777" w:rsidR="00FC788F" w:rsidRPr="00727B39" w:rsidRDefault="00FC788F" w:rsidP="00FC788F">
      <w:pPr>
        <w:spacing w:after="0" w:line="240" w:lineRule="auto"/>
        <w:ind w:firstLine="709"/>
        <w:jc w:val="right"/>
        <w:rPr>
          <w:szCs w:val="28"/>
        </w:rPr>
      </w:pPr>
      <w:r w:rsidRPr="00727B39">
        <w:rPr>
          <w:szCs w:val="28"/>
        </w:rPr>
        <w:t>Таблица 3.1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FC788F" w:rsidRPr="00727B39" w14:paraId="52B3CC74" w14:textId="77777777" w:rsidTr="002558E9">
        <w:tc>
          <w:tcPr>
            <w:tcW w:w="7054" w:type="dxa"/>
          </w:tcPr>
          <w:p w14:paraId="24B7976E" w14:textId="77777777" w:rsidR="00FC788F" w:rsidRPr="00D3706D" w:rsidRDefault="00FC788F" w:rsidP="000F4D6C">
            <w:pPr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3260" w:type="dxa"/>
          </w:tcPr>
          <w:p w14:paraId="323913A7" w14:textId="77777777" w:rsidR="00FC788F" w:rsidRPr="00D3706D" w:rsidRDefault="00FC788F" w:rsidP="00BD14B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Номер курса/семестра</w:t>
            </w:r>
          </w:p>
        </w:tc>
      </w:tr>
      <w:tr w:rsidR="00FC788F" w:rsidRPr="00727B39" w14:paraId="49605E86" w14:textId="77777777" w:rsidTr="002558E9">
        <w:tc>
          <w:tcPr>
            <w:tcW w:w="7054" w:type="dxa"/>
          </w:tcPr>
          <w:p w14:paraId="56B74F5D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6C78BA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FC788F" w:rsidRPr="00727B39" w14:paraId="4B5EAE22" w14:textId="77777777" w:rsidTr="002558E9">
        <w:tc>
          <w:tcPr>
            <w:tcW w:w="7054" w:type="dxa"/>
          </w:tcPr>
          <w:p w14:paraId="11170430" w14:textId="77777777" w:rsidR="00FC788F" w:rsidRPr="00B34853" w:rsidRDefault="00B34853" w:rsidP="00B34853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Зачёт с оценкой</w:t>
            </w:r>
          </w:p>
        </w:tc>
        <w:tc>
          <w:tcPr>
            <w:tcW w:w="3260" w:type="dxa"/>
          </w:tcPr>
          <w:p w14:paraId="3B08602F" w14:textId="657F8AC0" w:rsidR="00FC788F" w:rsidRPr="00880F75" w:rsidRDefault="00880F75" w:rsidP="00B34853">
            <w:pPr>
              <w:spacing w:after="0" w:line="240" w:lineRule="auto"/>
              <w:ind w:firstLine="32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34853"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6</w:t>
            </w:r>
            <w:bookmarkStart w:id="0" w:name="_GoBack"/>
            <w:bookmarkEnd w:id="0"/>
          </w:p>
        </w:tc>
      </w:tr>
    </w:tbl>
    <w:p w14:paraId="0A4B3E00" w14:textId="77777777" w:rsidR="006C0769" w:rsidRDefault="006C0769" w:rsidP="006C0769">
      <w:pPr>
        <w:spacing w:after="0" w:line="240" w:lineRule="auto"/>
        <w:ind w:firstLine="709"/>
        <w:jc w:val="both"/>
        <w:rPr>
          <w:b/>
          <w:i/>
          <w:szCs w:val="28"/>
        </w:rPr>
      </w:pPr>
    </w:p>
    <w:p w14:paraId="03962BD8" w14:textId="77777777" w:rsidR="00FC788F" w:rsidRPr="00727B39" w:rsidRDefault="00FC788F" w:rsidP="00FC788F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</w:t>
      </w:r>
      <w:r w:rsidRPr="00727B39">
        <w:rPr>
          <w:b/>
          <w:szCs w:val="28"/>
        </w:rPr>
        <w:t>результатам прохождения практики</w:t>
      </w:r>
    </w:p>
    <w:p w14:paraId="331CA688" w14:textId="77777777" w:rsidR="00FC788F" w:rsidRPr="00727B39" w:rsidRDefault="00FC788F" w:rsidP="00FC788F">
      <w:pPr>
        <w:spacing w:after="0" w:line="240" w:lineRule="auto"/>
        <w:ind w:firstLine="709"/>
        <w:jc w:val="center"/>
        <w:rPr>
          <w:rFonts w:eastAsia="Calibri"/>
          <w:bCs/>
        </w:rPr>
      </w:pPr>
      <w:r w:rsidRPr="00727B39">
        <w:rPr>
          <w:rFonts w:eastAsia="Calibri"/>
          <w:bCs/>
        </w:rPr>
        <w:t>Таблица 3.2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995"/>
        <w:gridCol w:w="3603"/>
      </w:tblGrid>
      <w:tr w:rsidR="00FC788F" w:rsidRPr="00727B39" w14:paraId="13E2F1B9" w14:textId="77777777" w:rsidTr="00D3706D">
        <w:trPr>
          <w:trHeight w:hRule="exact" w:val="986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778F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A615" w14:textId="77777777"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344B" w14:textId="77777777" w:rsidR="00FC788F" w:rsidRPr="00727B39" w:rsidRDefault="00FC788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FC788F" w:rsidRPr="00727B39" w14:paraId="70DFFC9B" w14:textId="77777777" w:rsidTr="00D3706D">
        <w:trPr>
          <w:trHeight w:hRule="exact" w:val="2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FCD5" w14:textId="77777777" w:rsidR="00FC788F" w:rsidRPr="00727B39" w:rsidRDefault="00FC788F" w:rsidP="006B571C">
            <w:pPr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3AD0" w14:textId="77777777" w:rsidR="00FC788F" w:rsidRPr="00727B39" w:rsidRDefault="00FC788F" w:rsidP="006B571C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29AE" w14:textId="77777777" w:rsidR="00FC788F" w:rsidRPr="00727B39" w:rsidRDefault="00FC788F" w:rsidP="006B571C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3</w:t>
            </w:r>
          </w:p>
        </w:tc>
      </w:tr>
      <w:tr w:rsidR="00FC788F" w:rsidRPr="00727B39" w14:paraId="7B2299FE" w14:textId="77777777" w:rsidTr="002558E9">
        <w:trPr>
          <w:trHeight w:hRule="exact" w:val="6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C503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E3EC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BAC9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FC788F" w:rsidRPr="00727B39" w14:paraId="31D300CB" w14:textId="77777777" w:rsidTr="002558E9">
        <w:trPr>
          <w:trHeight w:hRule="exact" w:val="56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9177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8D85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1AEF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FC788F" w:rsidRPr="00727B39" w14:paraId="76BE2638" w14:textId="77777777" w:rsidTr="002558E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278B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B106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0F7F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FC788F" w:rsidRPr="00727B39" w14:paraId="66AB0232" w14:textId="77777777" w:rsidTr="002558E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1D30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BB8B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75C7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FC788F" w:rsidRPr="00727B39" w14:paraId="607AC705" w14:textId="77777777" w:rsidTr="002558E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2D20" w14:textId="77777777" w:rsidR="00FC788F" w:rsidRPr="00727B39" w:rsidRDefault="00FC788F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1338" w14:textId="77777777" w:rsidR="00FC788F" w:rsidRPr="00727B39" w:rsidRDefault="00FC788F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2913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FC788F" w:rsidRPr="00727B39" w14:paraId="3B431D0F" w14:textId="77777777" w:rsidTr="002558E9">
        <w:trPr>
          <w:trHeight w:hRule="exact" w:val="53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F43D" w14:textId="77777777" w:rsidR="00FC788F" w:rsidRPr="00727B39" w:rsidRDefault="00FC788F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B7CD" w14:textId="77777777"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2609" w14:textId="77777777"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100</w:t>
            </w:r>
          </w:p>
        </w:tc>
      </w:tr>
    </w:tbl>
    <w:p w14:paraId="18BE909C" w14:textId="77777777" w:rsidR="006C0769" w:rsidRDefault="006C0769" w:rsidP="006C0769">
      <w:pPr>
        <w:spacing w:after="0" w:line="240" w:lineRule="auto"/>
        <w:ind w:firstLine="709"/>
        <w:jc w:val="both"/>
        <w:rPr>
          <w:b/>
          <w:i/>
          <w:szCs w:val="28"/>
        </w:rPr>
      </w:pPr>
    </w:p>
    <w:p w14:paraId="61BE6113" w14:textId="77777777" w:rsidR="00FC788F" w:rsidRPr="00727B39" w:rsidRDefault="00FC788F" w:rsidP="00FC788F">
      <w:pPr>
        <w:spacing w:after="0" w:line="240" w:lineRule="auto"/>
        <w:ind w:firstLine="709"/>
        <w:jc w:val="center"/>
        <w:rPr>
          <w:b/>
        </w:rPr>
      </w:pPr>
      <w:r w:rsidRPr="00727B39">
        <w:rPr>
          <w:rFonts w:cs="Times New Roman"/>
          <w:b/>
          <w:szCs w:val="28"/>
        </w:rPr>
        <w:t xml:space="preserve">3. Критерии </w:t>
      </w:r>
      <w:r w:rsidRPr="00727B39">
        <w:rPr>
          <w:b/>
        </w:rPr>
        <w:t>начисления рейтинговых баллов</w:t>
      </w:r>
    </w:p>
    <w:p w14:paraId="5F9EFCC7" w14:textId="77777777" w:rsidR="00FC788F" w:rsidRPr="00727B39" w:rsidRDefault="00FC788F" w:rsidP="00FC788F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3.3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2"/>
        <w:gridCol w:w="5103"/>
        <w:gridCol w:w="2659"/>
      </w:tblGrid>
      <w:tr w:rsidR="00FC788F" w:rsidRPr="00727B39" w14:paraId="163DD9FC" w14:textId="77777777" w:rsidTr="002558E9">
        <w:tc>
          <w:tcPr>
            <w:tcW w:w="2552" w:type="dxa"/>
            <w:vAlign w:val="center"/>
          </w:tcPr>
          <w:p w14:paraId="71544731" w14:textId="77777777"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Показатель</w:t>
            </w:r>
          </w:p>
          <w:p w14:paraId="493C0807" w14:textId="77777777"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(группы критериев)</w:t>
            </w:r>
          </w:p>
          <w:p w14:paraId="1F0CDDAB" w14:textId="77777777"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BA0BCE4" w14:textId="77777777"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659" w:type="dxa"/>
            <w:vAlign w:val="center"/>
          </w:tcPr>
          <w:p w14:paraId="707B5383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63FBCE1" w14:textId="77777777" w:rsidR="00FC788F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FC788F" w:rsidRPr="00727B39" w14:paraId="4B545ED1" w14:textId="77777777" w:rsidTr="002558E9">
        <w:tc>
          <w:tcPr>
            <w:tcW w:w="2552" w:type="dxa"/>
            <w:vAlign w:val="center"/>
          </w:tcPr>
          <w:p w14:paraId="5DE04EA5" w14:textId="77777777" w:rsidR="00FC788F" w:rsidRPr="00727B39" w:rsidRDefault="00FC788F" w:rsidP="00914D8A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14:paraId="0135EF54" w14:textId="77777777" w:rsidR="00FC788F" w:rsidRPr="00727B39" w:rsidRDefault="00FC788F" w:rsidP="00914D8A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59" w:type="dxa"/>
            <w:vAlign w:val="center"/>
          </w:tcPr>
          <w:p w14:paraId="0D2B25C3" w14:textId="77777777" w:rsidR="00FC788F" w:rsidRPr="00727B39" w:rsidRDefault="00FC788F" w:rsidP="00914D8A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C447E" w:rsidRPr="00727B39" w14:paraId="040FCA64" w14:textId="77777777" w:rsidTr="002558E9">
        <w:tc>
          <w:tcPr>
            <w:tcW w:w="2552" w:type="dxa"/>
            <w:vMerge w:val="restart"/>
          </w:tcPr>
          <w:p w14:paraId="7EC64702" w14:textId="77777777" w:rsidR="00AC447E" w:rsidRPr="00727B39" w:rsidRDefault="00AC447E" w:rsidP="00AC447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5103" w:type="dxa"/>
          </w:tcPr>
          <w:p w14:paraId="179F2066" w14:textId="77777777" w:rsidR="00AC447E" w:rsidRPr="00727B39" w:rsidRDefault="00AC447E" w:rsidP="00AC447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Программа практики выполнена в полном объёме; отчёт по практике полностью соответствует требованиям методический указаний </w:t>
            </w:r>
          </w:p>
        </w:tc>
        <w:tc>
          <w:tcPr>
            <w:tcW w:w="2659" w:type="dxa"/>
          </w:tcPr>
          <w:p w14:paraId="4EAAA885" w14:textId="77777777" w:rsidR="00AC447E" w:rsidRPr="00727B39" w:rsidRDefault="00AC447E" w:rsidP="00AC447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AC447E" w:rsidRPr="00727B39" w14:paraId="289C8FF1" w14:textId="77777777" w:rsidTr="00D03F2E">
        <w:trPr>
          <w:trHeight w:val="848"/>
        </w:trPr>
        <w:tc>
          <w:tcPr>
            <w:tcW w:w="2552" w:type="dxa"/>
            <w:vMerge/>
          </w:tcPr>
          <w:p w14:paraId="6CD40A29" w14:textId="77777777" w:rsidR="00AC447E" w:rsidRPr="00727B39" w:rsidRDefault="00AC447E" w:rsidP="00AC447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D96AAB4" w14:textId="77777777" w:rsidR="00AC447E" w:rsidRPr="00727B39" w:rsidRDefault="00AC447E" w:rsidP="00AC447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Критерий 1 не выполнен в полном объёме</w:t>
            </w:r>
          </w:p>
        </w:tc>
        <w:tc>
          <w:tcPr>
            <w:tcW w:w="2659" w:type="dxa"/>
          </w:tcPr>
          <w:p w14:paraId="381F6CC5" w14:textId="77777777" w:rsidR="00AC447E" w:rsidRPr="00727B39" w:rsidRDefault="00AC447E" w:rsidP="00AC447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A5CA6" w:rsidRPr="00727B39" w14:paraId="35954F26" w14:textId="77777777" w:rsidTr="002558E9">
        <w:tc>
          <w:tcPr>
            <w:tcW w:w="2552" w:type="dxa"/>
            <w:vMerge w:val="restart"/>
          </w:tcPr>
          <w:p w14:paraId="194AEA3E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5103" w:type="dxa"/>
          </w:tcPr>
          <w:p w14:paraId="6A091042" w14:textId="77777777" w:rsidR="003A5CA6" w:rsidRPr="00727B39" w:rsidRDefault="003A5CA6" w:rsidP="003A5CA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Отчётные документы сданы в срок, установленный кафедрой</w:t>
            </w:r>
          </w:p>
        </w:tc>
        <w:tc>
          <w:tcPr>
            <w:tcW w:w="2659" w:type="dxa"/>
          </w:tcPr>
          <w:p w14:paraId="78C1959B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A5CA6" w:rsidRPr="00727B39" w14:paraId="31E38A3F" w14:textId="77777777" w:rsidTr="00FC35EB">
        <w:trPr>
          <w:trHeight w:val="848"/>
        </w:trPr>
        <w:tc>
          <w:tcPr>
            <w:tcW w:w="2552" w:type="dxa"/>
            <w:vMerge/>
          </w:tcPr>
          <w:p w14:paraId="3C0A37C0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F099D82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Отчётные документы сданы позже срока, установленного кафедрой</w:t>
            </w:r>
          </w:p>
        </w:tc>
        <w:tc>
          <w:tcPr>
            <w:tcW w:w="2659" w:type="dxa"/>
          </w:tcPr>
          <w:p w14:paraId="5EEC7F7B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A5CA6" w:rsidRPr="00727B39" w14:paraId="3C9AF9D9" w14:textId="77777777" w:rsidTr="002558E9">
        <w:tc>
          <w:tcPr>
            <w:tcW w:w="2552" w:type="dxa"/>
            <w:vMerge w:val="restart"/>
          </w:tcPr>
          <w:p w14:paraId="013B5055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14:paraId="5B857E41" w14:textId="77777777" w:rsidR="003A5CA6" w:rsidRPr="00727B39" w:rsidRDefault="003A5CA6" w:rsidP="003A5CA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Доклад рассказан наизусть в соответствии с таймингом; речь четкая и грамотная</w:t>
            </w:r>
          </w:p>
        </w:tc>
        <w:tc>
          <w:tcPr>
            <w:tcW w:w="2659" w:type="dxa"/>
          </w:tcPr>
          <w:p w14:paraId="2B49785B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A5CA6" w:rsidRPr="00727B39" w14:paraId="47493457" w14:textId="77777777" w:rsidTr="00B313D1">
        <w:trPr>
          <w:trHeight w:val="56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206FDBEA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E5470ED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sz w:val="24"/>
                <w:szCs w:val="24"/>
              </w:rPr>
              <w:t>Не выполнен в полном объёме критерий 1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087D3AE6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A5CA6" w:rsidRPr="00727B39" w14:paraId="2ECBC36D" w14:textId="77777777" w:rsidTr="002558E9">
        <w:tc>
          <w:tcPr>
            <w:tcW w:w="2552" w:type="dxa"/>
            <w:vMerge w:val="restart"/>
          </w:tcPr>
          <w:p w14:paraId="5E69BC94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5103" w:type="dxa"/>
          </w:tcPr>
          <w:p w14:paraId="197464D7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Правильно ответил на 5 вопросов преподавателя</w:t>
            </w:r>
          </w:p>
        </w:tc>
        <w:tc>
          <w:tcPr>
            <w:tcW w:w="2659" w:type="dxa"/>
          </w:tcPr>
          <w:p w14:paraId="214D553D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3A5CA6" w:rsidRPr="00727B39" w14:paraId="3448C5E9" w14:textId="77777777" w:rsidTr="002558E9">
        <w:tc>
          <w:tcPr>
            <w:tcW w:w="2552" w:type="dxa"/>
            <w:vMerge/>
          </w:tcPr>
          <w:p w14:paraId="5A150443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516C1B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Правильно ответил на 4 вопроса преподавателя</w:t>
            </w:r>
          </w:p>
        </w:tc>
        <w:tc>
          <w:tcPr>
            <w:tcW w:w="2659" w:type="dxa"/>
          </w:tcPr>
          <w:p w14:paraId="15AD4BFC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40</w:t>
            </w:r>
          </w:p>
        </w:tc>
      </w:tr>
      <w:tr w:rsidR="003A5CA6" w:rsidRPr="00727B39" w14:paraId="61DFADD2" w14:textId="77777777" w:rsidTr="002558E9">
        <w:tc>
          <w:tcPr>
            <w:tcW w:w="2552" w:type="dxa"/>
            <w:vMerge/>
          </w:tcPr>
          <w:p w14:paraId="66DD3A6F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0179668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Правильно ответил на 3 вопроса преподавателя</w:t>
            </w:r>
          </w:p>
        </w:tc>
        <w:tc>
          <w:tcPr>
            <w:tcW w:w="2659" w:type="dxa"/>
          </w:tcPr>
          <w:p w14:paraId="33F1E4B4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3A5CA6" w:rsidRPr="00727B39" w14:paraId="585E9B56" w14:textId="77777777" w:rsidTr="002558E9">
        <w:tc>
          <w:tcPr>
            <w:tcW w:w="2552" w:type="dxa"/>
            <w:vMerge/>
          </w:tcPr>
          <w:p w14:paraId="5D1C48B9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11ECF94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Правильно ответил на 2 вопроса преподавателя</w:t>
            </w:r>
          </w:p>
        </w:tc>
        <w:tc>
          <w:tcPr>
            <w:tcW w:w="2659" w:type="dxa"/>
          </w:tcPr>
          <w:p w14:paraId="360E2999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3A5CA6" w:rsidRPr="00727B39" w14:paraId="593EB6BD" w14:textId="77777777" w:rsidTr="002558E9">
        <w:tc>
          <w:tcPr>
            <w:tcW w:w="2552" w:type="dxa"/>
            <w:vMerge/>
          </w:tcPr>
          <w:p w14:paraId="407A1A65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535A9A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5. Правильно ответил на 1 вопрос преподавателя</w:t>
            </w:r>
          </w:p>
        </w:tc>
        <w:tc>
          <w:tcPr>
            <w:tcW w:w="2659" w:type="dxa"/>
          </w:tcPr>
          <w:p w14:paraId="43C78B7B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A5CA6" w:rsidRPr="00727B39" w14:paraId="35DFAA71" w14:textId="77777777" w:rsidTr="002558E9">
        <w:tc>
          <w:tcPr>
            <w:tcW w:w="2552" w:type="dxa"/>
          </w:tcPr>
          <w:p w14:paraId="55F54E52" w14:textId="77777777" w:rsidR="003A5CA6" w:rsidRPr="00727B39" w:rsidRDefault="003A5CA6" w:rsidP="003A5CA6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ECA7B94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6. Не ответил ни на один вопрос преподавателя</w:t>
            </w:r>
          </w:p>
        </w:tc>
        <w:tc>
          <w:tcPr>
            <w:tcW w:w="2659" w:type="dxa"/>
          </w:tcPr>
          <w:p w14:paraId="78F3A3CB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A5CA6" w:rsidRPr="00727B39" w14:paraId="50788D30" w14:textId="77777777" w:rsidTr="004C041F">
        <w:trPr>
          <w:trHeight w:val="848"/>
        </w:trPr>
        <w:tc>
          <w:tcPr>
            <w:tcW w:w="2552" w:type="dxa"/>
          </w:tcPr>
          <w:p w14:paraId="609A8917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5103" w:type="dxa"/>
          </w:tcPr>
          <w:p w14:paraId="238A219B" w14:textId="77777777" w:rsidR="003A5CA6" w:rsidRPr="00727B39" w:rsidRDefault="003A5CA6" w:rsidP="003A5CA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дополнительную научно-исследовательскую работу по тематике практики или выполнил отчёт по заданию повышенной сложности</w:t>
            </w:r>
          </w:p>
        </w:tc>
        <w:tc>
          <w:tcPr>
            <w:tcW w:w="2659" w:type="dxa"/>
          </w:tcPr>
          <w:p w14:paraId="05380084" w14:textId="77777777" w:rsidR="003A5CA6" w:rsidRPr="00727B39" w:rsidRDefault="003A5CA6" w:rsidP="003A5CA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</w:tbl>
    <w:p w14:paraId="3BCD3DFC" w14:textId="77777777" w:rsidR="006C0769" w:rsidRDefault="006C0769" w:rsidP="006C0769">
      <w:pPr>
        <w:spacing w:after="0"/>
        <w:ind w:firstLine="709"/>
        <w:jc w:val="both"/>
        <w:rPr>
          <w:b/>
          <w:i/>
          <w:szCs w:val="28"/>
        </w:rPr>
      </w:pPr>
    </w:p>
    <w:p w14:paraId="4BCFB454" w14:textId="77777777" w:rsidR="00FC788F" w:rsidRPr="00727B39" w:rsidRDefault="00FC788F" w:rsidP="00FC788F">
      <w:pPr>
        <w:spacing w:after="0" w:line="240" w:lineRule="auto"/>
        <w:ind w:left="426" w:firstLine="709"/>
        <w:jc w:val="center"/>
        <w:rPr>
          <w:b/>
          <w:szCs w:val="28"/>
        </w:rPr>
      </w:pPr>
      <w:r w:rsidRPr="00727B39">
        <w:rPr>
          <w:b/>
        </w:rPr>
        <w:t xml:space="preserve">4. </w:t>
      </w:r>
      <w:r w:rsidRPr="00727B39">
        <w:rPr>
          <w:b/>
          <w:szCs w:val="28"/>
        </w:rPr>
        <w:t xml:space="preserve">Порядок формирования рейтинговой и академической оценок   </w:t>
      </w:r>
    </w:p>
    <w:p w14:paraId="7A45D4CD" w14:textId="77777777" w:rsidR="00FC788F" w:rsidRPr="00727B39" w:rsidRDefault="00FC788F" w:rsidP="00FC788F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6401B7F4" w14:textId="77777777" w:rsidR="00FC788F" w:rsidRPr="00727B39" w:rsidRDefault="00FC788F" w:rsidP="00FC788F">
      <w:pPr>
        <w:spacing w:after="0"/>
        <w:ind w:firstLine="709"/>
        <w:jc w:val="both"/>
      </w:pPr>
      <w:r w:rsidRPr="00727B39">
        <w:rPr>
          <w:szCs w:val="28"/>
        </w:rPr>
        <w:t xml:space="preserve">По каждому показателю, представленному в столбце 1 Таблицы 3.3 в соответствии с критериями, представленными в столбцах 2 и 3 Таблицы 3.3 начисляется рейтинговый балл.  Сумма этих баллов, составляет рейтинговую оценку обучающегося по практике. </w:t>
      </w:r>
      <w:r w:rsidRPr="00727B39">
        <w:t xml:space="preserve">При этом если семестровая </w:t>
      </w:r>
      <w:r w:rsidRPr="00727B39">
        <w:rPr>
          <w:szCs w:val="28"/>
        </w:rPr>
        <w:t>рейтинговая оценка</w:t>
      </w:r>
      <w:r w:rsidRPr="00727B39">
        <w:t xml:space="preserve">  превысит значение 100, то она считается равной 100 баллам.</w:t>
      </w:r>
    </w:p>
    <w:p w14:paraId="30FAF2AB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</w:p>
    <w:p w14:paraId="263C5A99" w14:textId="77777777" w:rsidR="00A214FF" w:rsidRPr="00727B39" w:rsidRDefault="00FC788F" w:rsidP="00A214FF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Рейтинговая оценка при переносе в ведомость и (или) зачётную книжку обучающегося переводится в академическую оценку</w:t>
      </w:r>
      <w:r w:rsidR="00914D8A" w:rsidRPr="00727B39">
        <w:rPr>
          <w:szCs w:val="28"/>
        </w:rPr>
        <w:t>.</w:t>
      </w:r>
    </w:p>
    <w:p w14:paraId="746C5634" w14:textId="77777777" w:rsidR="00A214FF" w:rsidRPr="00727B39" w:rsidRDefault="00A214FF" w:rsidP="00A214FF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   в зависимости от формы промежуточной аттестации по практике:  </w:t>
      </w:r>
    </w:p>
    <w:p w14:paraId="7B33F2B0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по четырёхбалльной шкале</w:t>
      </w:r>
      <w:r w:rsidR="00A214FF" w:rsidRPr="00727B39">
        <w:rPr>
          <w:szCs w:val="28"/>
        </w:rPr>
        <w:t xml:space="preserve"> (зачёт с оценкой)</w:t>
      </w:r>
      <w:r w:rsidRPr="00727B39">
        <w:rPr>
          <w:szCs w:val="28"/>
        </w:rPr>
        <w:t>:</w:t>
      </w:r>
    </w:p>
    <w:p w14:paraId="12F23610" w14:textId="77777777" w:rsidR="00FC788F" w:rsidRPr="00727B39" w:rsidRDefault="00A214F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90</w:t>
      </w:r>
      <w:r w:rsidR="00FC788F" w:rsidRPr="00727B39">
        <w:rPr>
          <w:szCs w:val="28"/>
        </w:rPr>
        <w:t xml:space="preserve"> – </w:t>
      </w:r>
      <w:r w:rsidRPr="00727B39">
        <w:rPr>
          <w:szCs w:val="28"/>
        </w:rPr>
        <w:t>10</w:t>
      </w:r>
      <w:r w:rsidR="00FC788F" w:rsidRPr="00727B39">
        <w:rPr>
          <w:szCs w:val="28"/>
        </w:rPr>
        <w:t>0 баллов  –  «Отлично»;</w:t>
      </w:r>
    </w:p>
    <w:p w14:paraId="7110BB7B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29F55C50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44E34201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D67EB24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</w:p>
    <w:p w14:paraId="76B4A88E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по двухбалльной шкале</w:t>
      </w:r>
      <w:r w:rsidR="00A214FF" w:rsidRPr="00727B39">
        <w:rPr>
          <w:szCs w:val="28"/>
        </w:rPr>
        <w:t xml:space="preserve"> (зачёт)</w:t>
      </w:r>
      <w:r w:rsidRPr="00727B39">
        <w:rPr>
          <w:szCs w:val="28"/>
        </w:rPr>
        <w:t>:</w:t>
      </w:r>
    </w:p>
    <w:p w14:paraId="0BB33FAF" w14:textId="77777777"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</w:p>
    <w:p w14:paraId="769EC5DB" w14:textId="77777777" w:rsidR="00D101F4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sectPr w:rsidR="00D101F4" w:rsidRPr="00727B3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15890" w14:textId="77777777" w:rsidR="0021217C" w:rsidRDefault="0021217C" w:rsidP="00B10F94">
      <w:pPr>
        <w:spacing w:after="0" w:line="240" w:lineRule="auto"/>
      </w:pPr>
      <w:r>
        <w:separator/>
      </w:r>
    </w:p>
  </w:endnote>
  <w:endnote w:type="continuationSeparator" w:id="0">
    <w:p w14:paraId="1C1C5A80" w14:textId="77777777" w:rsidR="0021217C" w:rsidRDefault="0021217C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AC6A3" w14:textId="77777777" w:rsidR="0021217C" w:rsidRDefault="0021217C" w:rsidP="00B10F94">
      <w:pPr>
        <w:spacing w:after="0" w:line="240" w:lineRule="auto"/>
      </w:pPr>
      <w:r>
        <w:separator/>
      </w:r>
    </w:p>
  </w:footnote>
  <w:footnote w:type="continuationSeparator" w:id="0">
    <w:p w14:paraId="05111500" w14:textId="77777777" w:rsidR="0021217C" w:rsidRDefault="0021217C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11DE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217C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38D7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434E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5CA6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4793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3828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2578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829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4EEC"/>
    <w:rsid w:val="007C5639"/>
    <w:rsid w:val="007C594E"/>
    <w:rsid w:val="007C6DDF"/>
    <w:rsid w:val="007D2203"/>
    <w:rsid w:val="007D4CB9"/>
    <w:rsid w:val="007D7137"/>
    <w:rsid w:val="007D713B"/>
    <w:rsid w:val="007E5F36"/>
    <w:rsid w:val="007E672B"/>
    <w:rsid w:val="007F0FF2"/>
    <w:rsid w:val="007F362B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0F75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B4883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447E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4853"/>
    <w:rsid w:val="00B373AE"/>
    <w:rsid w:val="00B41696"/>
    <w:rsid w:val="00B42F02"/>
    <w:rsid w:val="00B53ACD"/>
    <w:rsid w:val="00B56F70"/>
    <w:rsid w:val="00B60D5A"/>
    <w:rsid w:val="00B63C70"/>
    <w:rsid w:val="00B6510D"/>
    <w:rsid w:val="00B663F2"/>
    <w:rsid w:val="00B66821"/>
    <w:rsid w:val="00B66975"/>
    <w:rsid w:val="00B66CEB"/>
    <w:rsid w:val="00B7254B"/>
    <w:rsid w:val="00B72EC5"/>
    <w:rsid w:val="00B76E6F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97618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828EA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442B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7208"/>
  <w15:docId w15:val="{5844A90B-D92D-4824-B1C5-62FEB286E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5FBFC-E77E-4206-B7BD-5D208525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</cp:revision>
  <cp:lastPrinted>2025-01-27T08:39:00Z</cp:lastPrinted>
  <dcterms:created xsi:type="dcterms:W3CDTF">2025-01-28T07:39:00Z</dcterms:created>
  <dcterms:modified xsi:type="dcterms:W3CDTF">2025-04-01T08:51:00Z</dcterms:modified>
</cp:coreProperties>
</file>